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F3884" w14:textId="77777777" w:rsidR="005D426A" w:rsidRDefault="005D426A" w:rsidP="005D426A">
      <w:pPr>
        <w:spacing w:after="0" w:line="239" w:lineRule="auto"/>
        <w:ind w:left="2847" w:right="2797" w:firstLine="0"/>
        <w:rPr>
          <w:rFonts w:ascii="Arial" w:hAnsi="Arial" w:cs="Arial"/>
          <w:b/>
          <w:szCs w:val="22"/>
          <w:u w:val="single" w:color="000000"/>
        </w:rPr>
      </w:pPr>
    </w:p>
    <w:p w14:paraId="3B182167" w14:textId="77777777" w:rsidR="005D426A" w:rsidRDefault="005D426A" w:rsidP="005D426A">
      <w:pPr>
        <w:spacing w:after="0" w:line="239" w:lineRule="auto"/>
        <w:ind w:left="2847" w:right="2797" w:firstLine="0"/>
        <w:rPr>
          <w:rFonts w:ascii="Arial" w:hAnsi="Arial" w:cs="Arial"/>
          <w:b/>
          <w:szCs w:val="22"/>
          <w:u w:val="single" w:color="000000"/>
        </w:rPr>
      </w:pPr>
    </w:p>
    <w:p w14:paraId="7E177169" w14:textId="77777777" w:rsidR="005D426A" w:rsidRDefault="005D426A" w:rsidP="005D426A">
      <w:pPr>
        <w:spacing w:after="0" w:line="239" w:lineRule="auto"/>
        <w:ind w:left="2847" w:right="2797" w:firstLine="0"/>
        <w:rPr>
          <w:rFonts w:ascii="Arial" w:hAnsi="Arial" w:cs="Arial"/>
          <w:b/>
          <w:szCs w:val="22"/>
          <w:u w:val="single" w:color="000000"/>
        </w:rPr>
      </w:pPr>
    </w:p>
    <w:p w14:paraId="555E57A1" w14:textId="77777777" w:rsidR="005D426A" w:rsidRDefault="005D426A" w:rsidP="005D426A">
      <w:pPr>
        <w:spacing w:after="0" w:line="239" w:lineRule="auto"/>
        <w:ind w:left="2847" w:right="2797" w:firstLine="0"/>
        <w:rPr>
          <w:rFonts w:ascii="Arial" w:hAnsi="Arial" w:cs="Arial"/>
          <w:b/>
          <w:szCs w:val="22"/>
          <w:u w:val="single" w:color="000000"/>
        </w:rPr>
      </w:pPr>
    </w:p>
    <w:p w14:paraId="07A4F8DB" w14:textId="18E28F67" w:rsidR="008B4A08" w:rsidRPr="005D426A" w:rsidRDefault="00592AB3" w:rsidP="005D426A">
      <w:pPr>
        <w:spacing w:after="0" w:line="239" w:lineRule="auto"/>
        <w:ind w:left="0" w:right="2797" w:firstLine="0"/>
        <w:rPr>
          <w:rFonts w:ascii="Arial" w:hAnsi="Arial" w:cs="Arial"/>
          <w:b/>
          <w:szCs w:val="22"/>
          <w:u w:val="single" w:color="000000"/>
        </w:rPr>
      </w:pPr>
      <w:r w:rsidRPr="005D426A">
        <w:rPr>
          <w:rFonts w:ascii="Arial" w:hAnsi="Arial" w:cs="Arial"/>
          <w:b/>
          <w:szCs w:val="22"/>
          <w:u w:val="single" w:color="000000"/>
        </w:rPr>
        <w:t xml:space="preserve">MYM </w:t>
      </w:r>
      <w:r w:rsidR="005D426A">
        <w:rPr>
          <w:rFonts w:ascii="Arial" w:hAnsi="Arial" w:cs="Arial"/>
          <w:b/>
          <w:szCs w:val="22"/>
          <w:u w:val="single" w:color="000000"/>
        </w:rPr>
        <w:t>P</w:t>
      </w:r>
      <w:r w:rsidRPr="005D426A">
        <w:rPr>
          <w:rFonts w:ascii="Arial" w:hAnsi="Arial" w:cs="Arial"/>
          <w:b/>
          <w:szCs w:val="22"/>
          <w:u w:val="single" w:color="000000"/>
        </w:rPr>
        <w:t>op</w:t>
      </w:r>
      <w:r w:rsidR="005D426A">
        <w:rPr>
          <w:rFonts w:ascii="Arial" w:hAnsi="Arial" w:cs="Arial"/>
          <w:b/>
          <w:szCs w:val="22"/>
          <w:u w:val="single" w:color="000000"/>
        </w:rPr>
        <w:t>-U</w:t>
      </w:r>
      <w:r w:rsidRPr="005D426A">
        <w:rPr>
          <w:rFonts w:ascii="Arial" w:hAnsi="Arial" w:cs="Arial"/>
          <w:b/>
          <w:szCs w:val="22"/>
          <w:u w:val="single" w:color="000000"/>
        </w:rPr>
        <w:t>p</w:t>
      </w:r>
      <w:r w:rsidR="00282EE1" w:rsidRPr="005D426A">
        <w:rPr>
          <w:rFonts w:ascii="Arial" w:hAnsi="Arial" w:cs="Arial"/>
          <w:b/>
          <w:szCs w:val="22"/>
          <w:u w:val="single" w:color="000000"/>
        </w:rPr>
        <w:t xml:space="preserve"> </w:t>
      </w:r>
      <w:r w:rsidR="008F0B9A" w:rsidRPr="005D426A">
        <w:rPr>
          <w:rFonts w:ascii="Arial" w:hAnsi="Arial" w:cs="Arial"/>
          <w:b/>
          <w:szCs w:val="22"/>
          <w:u w:val="single" w:color="000000"/>
        </w:rPr>
        <w:t>Raffle</w:t>
      </w:r>
    </w:p>
    <w:p w14:paraId="1F870843" w14:textId="77777777" w:rsidR="005D426A" w:rsidRDefault="005D426A" w:rsidP="005D426A">
      <w:pPr>
        <w:spacing w:after="0" w:line="239" w:lineRule="auto"/>
        <w:ind w:left="0" w:right="2797" w:firstLine="0"/>
        <w:rPr>
          <w:rFonts w:ascii="Arial" w:hAnsi="Arial" w:cs="Arial"/>
          <w:b/>
          <w:szCs w:val="22"/>
        </w:rPr>
      </w:pPr>
    </w:p>
    <w:p w14:paraId="5EDB1735" w14:textId="46A41359" w:rsidR="00F2259D" w:rsidRPr="005D426A" w:rsidRDefault="00282EE1" w:rsidP="005D426A">
      <w:pPr>
        <w:spacing w:after="0" w:line="239" w:lineRule="auto"/>
        <w:ind w:left="0" w:right="2797" w:firstLine="0"/>
        <w:rPr>
          <w:rFonts w:ascii="Arial" w:hAnsi="Arial" w:cs="Arial"/>
          <w:szCs w:val="22"/>
        </w:rPr>
      </w:pPr>
      <w:r w:rsidRPr="005D426A">
        <w:rPr>
          <w:rFonts w:ascii="Arial" w:hAnsi="Arial" w:cs="Arial"/>
          <w:b/>
          <w:szCs w:val="22"/>
        </w:rPr>
        <w:t xml:space="preserve">Terms &amp; Conditions/Privacy Notice </w:t>
      </w:r>
    </w:p>
    <w:p w14:paraId="16164531" w14:textId="4B92F8FE" w:rsidR="00F2259D" w:rsidRPr="005D426A" w:rsidRDefault="00F2259D" w:rsidP="005D426A">
      <w:pPr>
        <w:spacing w:after="12" w:line="259" w:lineRule="auto"/>
        <w:ind w:left="60" w:firstLine="0"/>
        <w:rPr>
          <w:rFonts w:ascii="Arial" w:hAnsi="Arial" w:cs="Arial"/>
          <w:szCs w:val="22"/>
        </w:rPr>
      </w:pPr>
    </w:p>
    <w:p w14:paraId="2F65D658" w14:textId="577565D6" w:rsidR="00F2259D" w:rsidRPr="005D426A" w:rsidRDefault="00282EE1" w:rsidP="005D426A">
      <w:pPr>
        <w:pStyle w:val="ListParagraph"/>
        <w:numPr>
          <w:ilvl w:val="0"/>
          <w:numId w:val="11"/>
        </w:numPr>
        <w:rPr>
          <w:rFonts w:ascii="Arial" w:hAnsi="Arial" w:cs="Arial"/>
          <w:szCs w:val="22"/>
        </w:rPr>
      </w:pPr>
      <w:r w:rsidRPr="005D426A">
        <w:rPr>
          <w:rFonts w:ascii="Arial" w:hAnsi="Arial" w:cs="Arial"/>
          <w:szCs w:val="22"/>
        </w:rPr>
        <w:t xml:space="preserve">The </w:t>
      </w:r>
      <w:r w:rsidR="008F0B9A" w:rsidRPr="005D426A">
        <w:rPr>
          <w:rFonts w:ascii="Arial" w:hAnsi="Arial" w:cs="Arial"/>
          <w:szCs w:val="22"/>
        </w:rPr>
        <w:t>raffle</w:t>
      </w:r>
      <w:r w:rsidRPr="005D426A">
        <w:rPr>
          <w:rFonts w:ascii="Arial" w:hAnsi="Arial" w:cs="Arial"/>
          <w:szCs w:val="22"/>
        </w:rPr>
        <w:t xml:space="preserve"> </w:t>
      </w:r>
      <w:r w:rsidR="008F0B9A" w:rsidRPr="005D426A">
        <w:rPr>
          <w:rFonts w:ascii="Arial" w:hAnsi="Arial" w:cs="Arial"/>
          <w:szCs w:val="22"/>
        </w:rPr>
        <w:t xml:space="preserve">entry </w:t>
      </w:r>
      <w:r w:rsidR="00BD4F56" w:rsidRPr="005D426A">
        <w:rPr>
          <w:rFonts w:ascii="Arial" w:hAnsi="Arial" w:cs="Arial"/>
          <w:szCs w:val="22"/>
        </w:rPr>
        <w:t xml:space="preserve">window </w:t>
      </w:r>
      <w:r w:rsidRPr="005D426A">
        <w:rPr>
          <w:rFonts w:ascii="Arial" w:hAnsi="Arial" w:cs="Arial"/>
          <w:szCs w:val="22"/>
        </w:rPr>
        <w:t>runs</w:t>
      </w:r>
      <w:r w:rsidR="00BD4F56" w:rsidRPr="005D426A">
        <w:rPr>
          <w:rFonts w:ascii="Arial" w:hAnsi="Arial" w:cs="Arial"/>
          <w:szCs w:val="22"/>
        </w:rPr>
        <w:t xml:space="preserve"> for the duration of the event,</w:t>
      </w:r>
      <w:r w:rsidRPr="005D426A">
        <w:rPr>
          <w:rFonts w:ascii="Arial" w:hAnsi="Arial" w:cs="Arial"/>
          <w:szCs w:val="22"/>
        </w:rPr>
        <w:t xml:space="preserve"> from </w:t>
      </w:r>
      <w:r w:rsidR="00592AB3" w:rsidRPr="005D426A">
        <w:rPr>
          <w:rFonts w:ascii="Arial" w:hAnsi="Arial" w:cs="Arial"/>
          <w:szCs w:val="22"/>
        </w:rPr>
        <w:t>11.30-1pm</w:t>
      </w:r>
      <w:r w:rsidR="00BD4F56" w:rsidRPr="005D426A">
        <w:rPr>
          <w:rFonts w:ascii="Arial" w:hAnsi="Arial" w:cs="Arial"/>
          <w:szCs w:val="22"/>
        </w:rPr>
        <w:t xml:space="preserve">, </w:t>
      </w:r>
      <w:r w:rsidRPr="005D426A">
        <w:rPr>
          <w:rFonts w:ascii="Arial" w:hAnsi="Arial" w:cs="Arial"/>
          <w:szCs w:val="22"/>
        </w:rPr>
        <w:t>o</w:t>
      </w:r>
      <w:r w:rsidR="00191E0A" w:rsidRPr="005D426A">
        <w:rPr>
          <w:rFonts w:ascii="Arial" w:hAnsi="Arial" w:cs="Arial"/>
          <w:szCs w:val="22"/>
        </w:rPr>
        <w:t xml:space="preserve">n </w:t>
      </w:r>
      <w:r w:rsidR="00592AB3" w:rsidRPr="005D426A">
        <w:rPr>
          <w:rFonts w:ascii="Arial" w:hAnsi="Arial" w:cs="Arial"/>
          <w:szCs w:val="22"/>
        </w:rPr>
        <w:t>Monday 19</w:t>
      </w:r>
      <w:r w:rsidR="00592AB3" w:rsidRPr="005D426A">
        <w:rPr>
          <w:rFonts w:ascii="Arial" w:hAnsi="Arial" w:cs="Arial"/>
          <w:szCs w:val="22"/>
          <w:vertAlign w:val="superscript"/>
        </w:rPr>
        <w:t>th</w:t>
      </w:r>
      <w:r w:rsidR="00592AB3" w:rsidRPr="005D426A">
        <w:rPr>
          <w:rFonts w:ascii="Arial" w:hAnsi="Arial" w:cs="Arial"/>
          <w:szCs w:val="22"/>
        </w:rPr>
        <w:t xml:space="preserve"> January 2026</w:t>
      </w:r>
    </w:p>
    <w:p w14:paraId="70DCBE37" w14:textId="77777777" w:rsidR="00F2259D" w:rsidRPr="005D426A" w:rsidRDefault="00282EE1" w:rsidP="005D426A">
      <w:pPr>
        <w:pStyle w:val="ListParagraph"/>
        <w:numPr>
          <w:ilvl w:val="0"/>
          <w:numId w:val="11"/>
        </w:numPr>
        <w:rPr>
          <w:rFonts w:ascii="Arial" w:hAnsi="Arial" w:cs="Arial"/>
          <w:szCs w:val="22"/>
        </w:rPr>
      </w:pPr>
      <w:r w:rsidRPr="005D426A">
        <w:rPr>
          <w:rFonts w:ascii="Arial" w:hAnsi="Arial" w:cs="Arial"/>
          <w:szCs w:val="22"/>
        </w:rPr>
        <w:t xml:space="preserve">The prizes are: </w:t>
      </w:r>
    </w:p>
    <w:p w14:paraId="1887C85F" w14:textId="77777777" w:rsidR="00923D9C" w:rsidRPr="005D426A" w:rsidRDefault="00923D9C" w:rsidP="005D426A">
      <w:pPr>
        <w:pStyle w:val="ListParagraph"/>
        <w:numPr>
          <w:ilvl w:val="1"/>
          <w:numId w:val="13"/>
        </w:numPr>
        <w:rPr>
          <w:rFonts w:ascii="Arial" w:hAnsi="Arial" w:cs="Arial"/>
          <w:szCs w:val="22"/>
        </w:rPr>
      </w:pPr>
      <w:r w:rsidRPr="005D426A">
        <w:rPr>
          <w:rFonts w:ascii="Arial" w:hAnsi="Arial" w:cs="Arial"/>
          <w:szCs w:val="22"/>
          <w:lang w:val="en-US"/>
        </w:rPr>
        <w:t>MYM pens</w:t>
      </w:r>
      <w:r w:rsidRPr="005D426A">
        <w:rPr>
          <w:rFonts w:ascii="Arial" w:hAnsi="Arial" w:cs="Arial"/>
          <w:szCs w:val="22"/>
        </w:rPr>
        <w:t> </w:t>
      </w:r>
    </w:p>
    <w:p w14:paraId="2C1E9F55" w14:textId="3B8E6DEF" w:rsidR="00923D9C" w:rsidRPr="005D426A" w:rsidRDefault="00923D9C" w:rsidP="005D426A">
      <w:pPr>
        <w:pStyle w:val="ListParagraph"/>
        <w:numPr>
          <w:ilvl w:val="1"/>
          <w:numId w:val="13"/>
        </w:numPr>
        <w:rPr>
          <w:rFonts w:ascii="Arial" w:hAnsi="Arial" w:cs="Arial"/>
          <w:szCs w:val="22"/>
        </w:rPr>
      </w:pPr>
      <w:r w:rsidRPr="005D426A">
        <w:rPr>
          <w:rFonts w:ascii="Arial" w:hAnsi="Arial" w:cs="Arial"/>
          <w:szCs w:val="22"/>
          <w:lang w:val="en-US"/>
        </w:rPr>
        <w:t>MYM stress balls</w:t>
      </w:r>
    </w:p>
    <w:p w14:paraId="2DD349E9" w14:textId="77777777" w:rsidR="00923D9C" w:rsidRPr="005D426A" w:rsidRDefault="00923D9C" w:rsidP="005D426A">
      <w:pPr>
        <w:pStyle w:val="ListParagraph"/>
        <w:numPr>
          <w:ilvl w:val="1"/>
          <w:numId w:val="13"/>
        </w:numPr>
        <w:rPr>
          <w:rFonts w:ascii="Arial" w:hAnsi="Arial" w:cs="Arial"/>
          <w:szCs w:val="22"/>
        </w:rPr>
      </w:pPr>
      <w:r w:rsidRPr="005D426A">
        <w:rPr>
          <w:rFonts w:ascii="Arial" w:hAnsi="Arial" w:cs="Arial"/>
          <w:szCs w:val="22"/>
          <w:lang w:val="en-US"/>
        </w:rPr>
        <w:t>SU tote bags </w:t>
      </w:r>
      <w:r w:rsidRPr="005D426A">
        <w:rPr>
          <w:rFonts w:ascii="Arial" w:hAnsi="Arial" w:cs="Arial"/>
          <w:szCs w:val="22"/>
        </w:rPr>
        <w:t> </w:t>
      </w:r>
    </w:p>
    <w:p w14:paraId="1DC734CE" w14:textId="77777777" w:rsidR="00923D9C" w:rsidRPr="005D426A" w:rsidRDefault="00923D9C" w:rsidP="005D426A">
      <w:pPr>
        <w:pStyle w:val="ListParagraph"/>
        <w:numPr>
          <w:ilvl w:val="1"/>
          <w:numId w:val="13"/>
        </w:numPr>
        <w:rPr>
          <w:rFonts w:ascii="Arial" w:hAnsi="Arial" w:cs="Arial"/>
          <w:szCs w:val="22"/>
        </w:rPr>
      </w:pPr>
      <w:r w:rsidRPr="005D426A">
        <w:rPr>
          <w:rFonts w:ascii="Arial" w:hAnsi="Arial" w:cs="Arial"/>
          <w:szCs w:val="22"/>
          <w:lang w:val="en-US"/>
        </w:rPr>
        <w:t>Water bottles</w:t>
      </w:r>
    </w:p>
    <w:p w14:paraId="02DC17DD" w14:textId="67062DBA" w:rsidR="00923D9C" w:rsidRPr="005D426A" w:rsidRDefault="00923D9C" w:rsidP="005D426A">
      <w:pPr>
        <w:pStyle w:val="ListParagraph"/>
        <w:numPr>
          <w:ilvl w:val="1"/>
          <w:numId w:val="13"/>
        </w:numPr>
        <w:rPr>
          <w:rFonts w:ascii="Arial" w:hAnsi="Arial" w:cs="Arial"/>
          <w:szCs w:val="22"/>
        </w:rPr>
      </w:pPr>
      <w:r w:rsidRPr="005D426A">
        <w:rPr>
          <w:rFonts w:ascii="Arial" w:hAnsi="Arial" w:cs="Arial"/>
          <w:szCs w:val="22"/>
          <w:lang w:val="en-US"/>
        </w:rPr>
        <w:t>Herbal tea set</w:t>
      </w:r>
    </w:p>
    <w:p w14:paraId="0BC068B0" w14:textId="1BEA5062" w:rsidR="00923D9C" w:rsidRPr="005D426A" w:rsidRDefault="00923D9C" w:rsidP="005D426A">
      <w:pPr>
        <w:pStyle w:val="ListParagraph"/>
        <w:numPr>
          <w:ilvl w:val="1"/>
          <w:numId w:val="13"/>
        </w:numPr>
        <w:rPr>
          <w:rFonts w:ascii="Arial" w:hAnsi="Arial" w:cs="Arial"/>
          <w:szCs w:val="22"/>
        </w:rPr>
      </w:pPr>
      <w:r w:rsidRPr="005D426A">
        <w:rPr>
          <w:rFonts w:ascii="Arial" w:hAnsi="Arial" w:cs="Arial"/>
          <w:szCs w:val="22"/>
          <w:lang w:val="en-US"/>
        </w:rPr>
        <w:t xml:space="preserve">Journal </w:t>
      </w:r>
    </w:p>
    <w:p w14:paraId="13C70B40" w14:textId="601E24F2" w:rsidR="00923D9C" w:rsidRPr="005D426A" w:rsidRDefault="00923D9C" w:rsidP="005D426A">
      <w:pPr>
        <w:pStyle w:val="ListParagraph"/>
        <w:numPr>
          <w:ilvl w:val="1"/>
          <w:numId w:val="13"/>
        </w:numPr>
        <w:rPr>
          <w:rFonts w:ascii="Arial" w:hAnsi="Arial" w:cs="Arial"/>
          <w:szCs w:val="22"/>
        </w:rPr>
      </w:pPr>
      <w:r w:rsidRPr="005D426A">
        <w:rPr>
          <w:rFonts w:ascii="Arial" w:hAnsi="Arial" w:cs="Arial"/>
          <w:szCs w:val="22"/>
          <w:lang w:val="en-US"/>
        </w:rPr>
        <w:t>5 x £10 Tesco vouchers</w:t>
      </w:r>
    </w:p>
    <w:p w14:paraId="5E701E09" w14:textId="6F6631E6" w:rsidR="00923D9C" w:rsidRPr="005D426A" w:rsidRDefault="00923D9C" w:rsidP="005D426A">
      <w:pPr>
        <w:pStyle w:val="ListParagraph"/>
        <w:numPr>
          <w:ilvl w:val="1"/>
          <w:numId w:val="13"/>
        </w:numPr>
        <w:rPr>
          <w:rFonts w:ascii="Arial" w:hAnsi="Arial" w:cs="Arial"/>
          <w:szCs w:val="22"/>
        </w:rPr>
      </w:pPr>
      <w:r w:rsidRPr="005D426A">
        <w:rPr>
          <w:rFonts w:ascii="Arial" w:hAnsi="Arial" w:cs="Arial"/>
          <w:szCs w:val="22"/>
          <w:lang w:val="en-US"/>
        </w:rPr>
        <w:t>Air fryer</w:t>
      </w:r>
    </w:p>
    <w:p w14:paraId="7C9E9920" w14:textId="600D595F" w:rsidR="00923D9C" w:rsidRPr="005D426A" w:rsidRDefault="00923D9C" w:rsidP="005D426A">
      <w:pPr>
        <w:pStyle w:val="ListParagraph"/>
        <w:numPr>
          <w:ilvl w:val="1"/>
          <w:numId w:val="13"/>
        </w:numPr>
        <w:rPr>
          <w:rFonts w:ascii="Arial" w:hAnsi="Arial" w:cs="Arial"/>
          <w:szCs w:val="22"/>
        </w:rPr>
      </w:pPr>
      <w:r w:rsidRPr="005D426A">
        <w:rPr>
          <w:rFonts w:ascii="Arial" w:hAnsi="Arial" w:cs="Arial"/>
          <w:szCs w:val="22"/>
          <w:lang w:val="en-US"/>
        </w:rPr>
        <w:t>Blender</w:t>
      </w:r>
    </w:p>
    <w:p w14:paraId="3E5F15FE" w14:textId="2D370EC1" w:rsidR="00923D9C" w:rsidRPr="005D426A" w:rsidRDefault="00923D9C" w:rsidP="005D426A">
      <w:pPr>
        <w:pStyle w:val="ListParagraph"/>
        <w:numPr>
          <w:ilvl w:val="1"/>
          <w:numId w:val="13"/>
        </w:numPr>
        <w:rPr>
          <w:rFonts w:ascii="Arial" w:hAnsi="Arial" w:cs="Arial"/>
          <w:szCs w:val="22"/>
        </w:rPr>
      </w:pPr>
      <w:r w:rsidRPr="005D426A">
        <w:rPr>
          <w:rFonts w:ascii="Arial" w:hAnsi="Arial" w:cs="Arial"/>
          <w:szCs w:val="22"/>
          <w:lang w:val="en-US"/>
        </w:rPr>
        <w:t xml:space="preserve">Seasonal Affective Lamp </w:t>
      </w:r>
    </w:p>
    <w:p w14:paraId="726719D6" w14:textId="77777777" w:rsidR="00E97968" w:rsidRPr="005D426A" w:rsidRDefault="00E97968" w:rsidP="005D426A">
      <w:pPr>
        <w:ind w:left="1080" w:firstLine="0"/>
        <w:rPr>
          <w:rFonts w:ascii="Arial" w:hAnsi="Arial" w:cs="Arial"/>
          <w:szCs w:val="22"/>
        </w:rPr>
      </w:pPr>
    </w:p>
    <w:p w14:paraId="6AF73250" w14:textId="77777777" w:rsidR="00F2259D" w:rsidRPr="005D426A" w:rsidRDefault="00282EE1" w:rsidP="005D426A">
      <w:pPr>
        <w:pStyle w:val="ListParagraph"/>
        <w:numPr>
          <w:ilvl w:val="0"/>
          <w:numId w:val="11"/>
        </w:numPr>
        <w:rPr>
          <w:rFonts w:ascii="Arial" w:hAnsi="Arial" w:cs="Arial"/>
          <w:szCs w:val="22"/>
        </w:rPr>
      </w:pPr>
      <w:r w:rsidRPr="005D426A">
        <w:rPr>
          <w:rFonts w:ascii="Arial" w:hAnsi="Arial" w:cs="Arial"/>
          <w:szCs w:val="22"/>
        </w:rPr>
        <w:t xml:space="preserve">To enter the prize draw, entrants must: </w:t>
      </w:r>
    </w:p>
    <w:p w14:paraId="28520FF7" w14:textId="77777777" w:rsidR="00F2259D" w:rsidRPr="005D426A" w:rsidRDefault="00282EE1" w:rsidP="005D426A">
      <w:pPr>
        <w:pStyle w:val="ListParagraph"/>
        <w:numPr>
          <w:ilvl w:val="1"/>
          <w:numId w:val="14"/>
        </w:numPr>
        <w:rPr>
          <w:rFonts w:ascii="Arial" w:hAnsi="Arial" w:cs="Arial"/>
          <w:szCs w:val="22"/>
        </w:rPr>
      </w:pPr>
      <w:r w:rsidRPr="005D426A">
        <w:rPr>
          <w:rFonts w:ascii="Arial" w:hAnsi="Arial" w:cs="Arial"/>
          <w:szCs w:val="22"/>
        </w:rPr>
        <w:t xml:space="preserve">Be registered as a Queen’s student on the date of entry </w:t>
      </w:r>
    </w:p>
    <w:p w14:paraId="1D741BDC" w14:textId="132FC6F3" w:rsidR="008F0B9A" w:rsidRPr="005D426A" w:rsidRDefault="008F0B9A" w:rsidP="005D426A">
      <w:pPr>
        <w:pStyle w:val="ListParagraph"/>
        <w:numPr>
          <w:ilvl w:val="1"/>
          <w:numId w:val="14"/>
        </w:numPr>
        <w:rPr>
          <w:rFonts w:ascii="Arial" w:hAnsi="Arial" w:cs="Arial"/>
          <w:szCs w:val="22"/>
        </w:rPr>
      </w:pPr>
      <w:r w:rsidRPr="005D426A">
        <w:rPr>
          <w:rFonts w:ascii="Arial" w:hAnsi="Arial" w:cs="Arial"/>
          <w:szCs w:val="22"/>
        </w:rPr>
        <w:t xml:space="preserve">Have </w:t>
      </w:r>
      <w:r w:rsidR="00923D9C" w:rsidRPr="005D426A">
        <w:rPr>
          <w:rFonts w:ascii="Arial" w:hAnsi="Arial" w:cs="Arial"/>
          <w:szCs w:val="22"/>
        </w:rPr>
        <w:t xml:space="preserve">accurately </w:t>
      </w:r>
      <w:r w:rsidRPr="005D426A">
        <w:rPr>
          <w:rFonts w:ascii="Arial" w:hAnsi="Arial" w:cs="Arial"/>
          <w:szCs w:val="22"/>
        </w:rPr>
        <w:t xml:space="preserve">provided their </w:t>
      </w:r>
      <w:r w:rsidRPr="005D426A">
        <w:rPr>
          <w:rFonts w:ascii="Arial" w:hAnsi="Arial" w:cs="Arial"/>
          <w:b/>
          <w:bCs/>
          <w:szCs w:val="22"/>
        </w:rPr>
        <w:t>QUB email address</w:t>
      </w:r>
    </w:p>
    <w:p w14:paraId="6604DD81" w14:textId="08D5760A" w:rsidR="00F2259D" w:rsidRPr="005D426A" w:rsidRDefault="00F2259D" w:rsidP="005D426A">
      <w:pPr>
        <w:spacing w:after="5" w:line="259" w:lineRule="auto"/>
        <w:ind w:left="0" w:firstLine="0"/>
        <w:rPr>
          <w:rFonts w:ascii="Arial" w:hAnsi="Arial" w:cs="Arial"/>
          <w:szCs w:val="22"/>
        </w:rPr>
      </w:pPr>
    </w:p>
    <w:p w14:paraId="24C746DD" w14:textId="5D1B5CEB" w:rsidR="00F2259D" w:rsidRPr="005D426A" w:rsidRDefault="00282EE1" w:rsidP="005D426A">
      <w:pPr>
        <w:pStyle w:val="ListParagraph"/>
        <w:numPr>
          <w:ilvl w:val="0"/>
          <w:numId w:val="11"/>
        </w:numPr>
        <w:spacing w:after="258"/>
        <w:rPr>
          <w:rFonts w:ascii="Arial" w:hAnsi="Arial" w:cs="Arial"/>
          <w:szCs w:val="22"/>
        </w:rPr>
      </w:pPr>
      <w:r w:rsidRPr="005D426A">
        <w:rPr>
          <w:rFonts w:ascii="Arial" w:hAnsi="Arial" w:cs="Arial"/>
          <w:szCs w:val="22"/>
        </w:rPr>
        <w:t xml:space="preserve">Entrants must reside in Northern Ireland during term time (except those who are otherwise eligible but due to a placement are residing outside of Northern Ireland during term time). Queen’s Students’ Union reserves the right to request proof of student status via confirming an </w:t>
      </w:r>
      <w:proofErr w:type="gramStart"/>
      <w:r w:rsidRPr="005D426A">
        <w:rPr>
          <w:rFonts w:ascii="Arial" w:hAnsi="Arial" w:cs="Arial"/>
          <w:szCs w:val="22"/>
        </w:rPr>
        <w:t>entrants</w:t>
      </w:r>
      <w:proofErr w:type="gramEnd"/>
      <w:r w:rsidRPr="005D426A">
        <w:rPr>
          <w:rFonts w:ascii="Arial" w:hAnsi="Arial" w:cs="Arial"/>
          <w:szCs w:val="22"/>
        </w:rPr>
        <w:t xml:space="preserve"> student number or viewing an entrants Queen’s University student card. </w:t>
      </w:r>
    </w:p>
    <w:p w14:paraId="0BF6411D" w14:textId="77777777" w:rsidR="00F2259D" w:rsidRPr="005D426A" w:rsidRDefault="00282EE1" w:rsidP="005D426A">
      <w:pPr>
        <w:pStyle w:val="ListParagraph"/>
        <w:numPr>
          <w:ilvl w:val="0"/>
          <w:numId w:val="11"/>
        </w:numPr>
        <w:rPr>
          <w:rFonts w:ascii="Arial" w:hAnsi="Arial" w:cs="Arial"/>
          <w:szCs w:val="22"/>
        </w:rPr>
      </w:pPr>
      <w:r w:rsidRPr="005D426A">
        <w:rPr>
          <w:rFonts w:ascii="Arial" w:hAnsi="Arial" w:cs="Arial"/>
          <w:szCs w:val="22"/>
        </w:rPr>
        <w:t xml:space="preserve">No purchase necessary. </w:t>
      </w:r>
    </w:p>
    <w:p w14:paraId="399C2109" w14:textId="610336C5" w:rsidR="00F2259D" w:rsidRPr="005D426A" w:rsidRDefault="00F2259D" w:rsidP="005D426A">
      <w:pPr>
        <w:spacing w:after="12" w:line="259" w:lineRule="auto"/>
        <w:ind w:left="60" w:firstLine="0"/>
        <w:rPr>
          <w:rFonts w:ascii="Arial" w:hAnsi="Arial" w:cs="Arial"/>
          <w:szCs w:val="22"/>
        </w:rPr>
      </w:pPr>
    </w:p>
    <w:p w14:paraId="35AC2339" w14:textId="77777777" w:rsidR="00F2259D" w:rsidRPr="005D426A" w:rsidRDefault="00282EE1" w:rsidP="005D426A">
      <w:pPr>
        <w:pStyle w:val="ListParagraph"/>
        <w:numPr>
          <w:ilvl w:val="0"/>
          <w:numId w:val="11"/>
        </w:numPr>
        <w:rPr>
          <w:rFonts w:ascii="Arial" w:hAnsi="Arial" w:cs="Arial"/>
          <w:szCs w:val="22"/>
        </w:rPr>
      </w:pPr>
      <w:r w:rsidRPr="005D426A">
        <w:rPr>
          <w:rFonts w:ascii="Arial" w:hAnsi="Arial" w:cs="Arial"/>
          <w:szCs w:val="22"/>
        </w:rPr>
        <w:t xml:space="preserve">Queen’s Students’ Union cannot take any responsibility for lost entries, or any damage, losses or injuries related to the competition or prize. </w:t>
      </w:r>
    </w:p>
    <w:p w14:paraId="27D00A17" w14:textId="53591AED" w:rsidR="00F2259D" w:rsidRPr="005D426A" w:rsidRDefault="00F2259D" w:rsidP="005D426A">
      <w:pPr>
        <w:spacing w:after="12" w:line="259" w:lineRule="auto"/>
        <w:ind w:left="780" w:firstLine="0"/>
        <w:rPr>
          <w:rFonts w:ascii="Arial" w:hAnsi="Arial" w:cs="Arial"/>
          <w:szCs w:val="22"/>
        </w:rPr>
      </w:pPr>
    </w:p>
    <w:p w14:paraId="731FD9A9" w14:textId="77777777" w:rsidR="00F2259D" w:rsidRPr="005D426A" w:rsidRDefault="00282EE1" w:rsidP="005D426A">
      <w:pPr>
        <w:pStyle w:val="ListParagraph"/>
        <w:numPr>
          <w:ilvl w:val="0"/>
          <w:numId w:val="11"/>
        </w:numPr>
        <w:rPr>
          <w:rFonts w:ascii="Arial" w:hAnsi="Arial" w:cs="Arial"/>
          <w:szCs w:val="22"/>
        </w:rPr>
      </w:pPr>
      <w:r w:rsidRPr="005D426A">
        <w:rPr>
          <w:rFonts w:ascii="Arial" w:hAnsi="Arial" w:cs="Arial"/>
          <w:szCs w:val="22"/>
        </w:rPr>
        <w:t xml:space="preserve">The decision of the promoter is final, and binding and no correspondence shall be entered into.  </w:t>
      </w:r>
    </w:p>
    <w:p w14:paraId="27EE2946" w14:textId="1C6ADD80" w:rsidR="00F2259D" w:rsidRPr="005D426A" w:rsidRDefault="00F2259D" w:rsidP="005D426A">
      <w:pPr>
        <w:spacing w:after="0" w:line="259" w:lineRule="auto"/>
        <w:ind w:left="60" w:firstLine="0"/>
        <w:rPr>
          <w:rFonts w:ascii="Arial" w:hAnsi="Arial" w:cs="Arial"/>
          <w:szCs w:val="22"/>
        </w:rPr>
      </w:pPr>
    </w:p>
    <w:p w14:paraId="76B22616" w14:textId="77777777" w:rsidR="00F2259D" w:rsidRPr="005D426A" w:rsidRDefault="00282EE1" w:rsidP="005D426A">
      <w:pPr>
        <w:pStyle w:val="ListParagraph"/>
        <w:numPr>
          <w:ilvl w:val="0"/>
          <w:numId w:val="11"/>
        </w:numPr>
        <w:rPr>
          <w:rFonts w:ascii="Arial" w:hAnsi="Arial" w:cs="Arial"/>
          <w:szCs w:val="22"/>
        </w:rPr>
      </w:pPr>
      <w:r w:rsidRPr="005D426A">
        <w:rPr>
          <w:rFonts w:ascii="Arial" w:hAnsi="Arial" w:cs="Arial"/>
          <w:szCs w:val="22"/>
        </w:rPr>
        <w:t xml:space="preserve">Queen’s Students’ Union reserves the right to terminate this competition or vary, alter any of these terms and conditions at any stage, if deemed necessary in its opinion, or if circumstances arise outside of its control. </w:t>
      </w:r>
    </w:p>
    <w:p w14:paraId="28984313" w14:textId="77777777" w:rsidR="008F0B9A" w:rsidRPr="005D426A" w:rsidRDefault="008F0B9A" w:rsidP="005D426A">
      <w:pPr>
        <w:pStyle w:val="ListParagraph"/>
        <w:ind w:left="710" w:firstLine="0"/>
        <w:rPr>
          <w:rFonts w:ascii="Arial" w:hAnsi="Arial" w:cs="Arial"/>
          <w:szCs w:val="22"/>
        </w:rPr>
      </w:pPr>
    </w:p>
    <w:p w14:paraId="2629B1D7" w14:textId="62E6BD21" w:rsidR="008F0B9A" w:rsidRPr="005D426A" w:rsidRDefault="008F0B9A" w:rsidP="005D426A">
      <w:pPr>
        <w:pStyle w:val="ListParagraph"/>
        <w:numPr>
          <w:ilvl w:val="0"/>
          <w:numId w:val="11"/>
        </w:numPr>
        <w:rPr>
          <w:rFonts w:ascii="Arial" w:hAnsi="Arial" w:cs="Arial"/>
          <w:szCs w:val="22"/>
        </w:rPr>
      </w:pPr>
      <w:r w:rsidRPr="005D426A">
        <w:rPr>
          <w:rFonts w:ascii="Arial" w:hAnsi="Arial" w:cs="Arial"/>
          <w:szCs w:val="22"/>
        </w:rPr>
        <w:t xml:space="preserve">Winners will be randomly selected and will be notified by </w:t>
      </w:r>
      <w:r w:rsidR="00923D9C" w:rsidRPr="005D426A">
        <w:rPr>
          <w:rFonts w:ascii="Arial" w:hAnsi="Arial" w:cs="Arial"/>
          <w:szCs w:val="22"/>
        </w:rPr>
        <w:t>26</w:t>
      </w:r>
      <w:r w:rsidR="00923D9C" w:rsidRPr="005D426A">
        <w:rPr>
          <w:rFonts w:ascii="Arial" w:hAnsi="Arial" w:cs="Arial"/>
          <w:szCs w:val="22"/>
          <w:vertAlign w:val="superscript"/>
        </w:rPr>
        <w:t>th</w:t>
      </w:r>
      <w:r w:rsidR="00923D9C" w:rsidRPr="005D426A">
        <w:rPr>
          <w:rFonts w:ascii="Arial" w:hAnsi="Arial" w:cs="Arial"/>
          <w:szCs w:val="22"/>
        </w:rPr>
        <w:t xml:space="preserve"> January 2026</w:t>
      </w:r>
    </w:p>
    <w:p w14:paraId="7F6654AB" w14:textId="4AC04473" w:rsidR="00F2259D" w:rsidRPr="005D426A" w:rsidRDefault="00F2259D" w:rsidP="005D426A">
      <w:pPr>
        <w:spacing w:line="259" w:lineRule="auto"/>
        <w:ind w:left="60" w:firstLine="0"/>
        <w:rPr>
          <w:rFonts w:ascii="Arial" w:hAnsi="Arial" w:cs="Arial"/>
          <w:szCs w:val="22"/>
        </w:rPr>
      </w:pPr>
    </w:p>
    <w:p w14:paraId="13CB14BE" w14:textId="77777777" w:rsidR="00F2259D" w:rsidRPr="005D426A" w:rsidRDefault="00282EE1" w:rsidP="005D426A">
      <w:pPr>
        <w:spacing w:after="0" w:line="259" w:lineRule="auto"/>
        <w:ind w:left="0" w:firstLine="0"/>
        <w:rPr>
          <w:rFonts w:ascii="Arial" w:hAnsi="Arial" w:cs="Arial"/>
          <w:szCs w:val="22"/>
        </w:rPr>
      </w:pPr>
      <w:r w:rsidRPr="005D426A">
        <w:rPr>
          <w:rFonts w:ascii="Arial" w:hAnsi="Arial" w:cs="Arial"/>
          <w:szCs w:val="22"/>
        </w:rPr>
        <w:t xml:space="preserve"> </w:t>
      </w:r>
    </w:p>
    <w:p w14:paraId="70E770CC" w14:textId="77777777" w:rsidR="00F2259D" w:rsidRPr="005D426A" w:rsidRDefault="00282EE1" w:rsidP="005D426A">
      <w:pPr>
        <w:ind w:left="355"/>
        <w:rPr>
          <w:rFonts w:ascii="Arial" w:hAnsi="Arial" w:cs="Arial"/>
          <w:szCs w:val="22"/>
        </w:rPr>
      </w:pPr>
      <w:r w:rsidRPr="005D426A">
        <w:rPr>
          <w:rFonts w:ascii="Arial" w:hAnsi="Arial" w:cs="Arial"/>
          <w:b/>
          <w:szCs w:val="22"/>
        </w:rPr>
        <w:t xml:space="preserve">Promoter:  </w:t>
      </w:r>
    </w:p>
    <w:p w14:paraId="79DF2FA7" w14:textId="77777777" w:rsidR="00F2259D" w:rsidRPr="005D426A" w:rsidRDefault="00282EE1" w:rsidP="005D426A">
      <w:pPr>
        <w:spacing w:after="0" w:line="259" w:lineRule="auto"/>
        <w:ind w:left="360" w:firstLine="0"/>
        <w:rPr>
          <w:rFonts w:ascii="Arial" w:hAnsi="Arial" w:cs="Arial"/>
          <w:szCs w:val="22"/>
        </w:rPr>
      </w:pPr>
      <w:r w:rsidRPr="005D426A">
        <w:rPr>
          <w:rFonts w:ascii="Arial" w:hAnsi="Arial" w:cs="Arial"/>
          <w:b/>
          <w:szCs w:val="22"/>
        </w:rPr>
        <w:t xml:space="preserve">Queen’s Students' Union </w:t>
      </w:r>
    </w:p>
    <w:p w14:paraId="02340917" w14:textId="52FD0049" w:rsidR="00F2259D" w:rsidRPr="005D426A" w:rsidRDefault="009C6097" w:rsidP="005D426A">
      <w:pPr>
        <w:ind w:left="355"/>
        <w:rPr>
          <w:rFonts w:ascii="Arial" w:hAnsi="Arial" w:cs="Arial"/>
          <w:szCs w:val="22"/>
        </w:rPr>
      </w:pPr>
      <w:r w:rsidRPr="005D426A">
        <w:rPr>
          <w:rFonts w:ascii="Arial" w:hAnsi="Arial" w:cs="Arial"/>
          <w:b/>
          <w:szCs w:val="22"/>
        </w:rPr>
        <w:t xml:space="preserve">1 </w:t>
      </w:r>
      <w:r w:rsidR="00282EE1" w:rsidRPr="005D426A">
        <w:rPr>
          <w:rFonts w:ascii="Arial" w:hAnsi="Arial" w:cs="Arial"/>
          <w:b/>
          <w:szCs w:val="22"/>
        </w:rPr>
        <w:t xml:space="preserve">Elmwood Avenue </w:t>
      </w:r>
    </w:p>
    <w:p w14:paraId="6C575D7B" w14:textId="77777777" w:rsidR="009C6097" w:rsidRPr="005D426A" w:rsidRDefault="00282EE1" w:rsidP="005D426A">
      <w:pPr>
        <w:ind w:left="355" w:right="8973"/>
        <w:rPr>
          <w:rFonts w:ascii="Arial" w:hAnsi="Arial" w:cs="Arial"/>
          <w:b/>
          <w:szCs w:val="22"/>
        </w:rPr>
      </w:pPr>
      <w:r w:rsidRPr="005D426A">
        <w:rPr>
          <w:rFonts w:ascii="Arial" w:hAnsi="Arial" w:cs="Arial"/>
          <w:b/>
          <w:szCs w:val="22"/>
        </w:rPr>
        <w:t xml:space="preserve">Belfast,  </w:t>
      </w:r>
    </w:p>
    <w:p w14:paraId="214D6EBB" w14:textId="4F00CA22" w:rsidR="00F2259D" w:rsidRPr="005D426A" w:rsidRDefault="00282EE1" w:rsidP="005D426A">
      <w:pPr>
        <w:ind w:left="355" w:right="8973"/>
        <w:rPr>
          <w:rFonts w:ascii="Arial" w:hAnsi="Arial" w:cs="Arial"/>
          <w:szCs w:val="22"/>
        </w:rPr>
      </w:pPr>
      <w:r w:rsidRPr="005D426A">
        <w:rPr>
          <w:rFonts w:ascii="Arial" w:hAnsi="Arial" w:cs="Arial"/>
          <w:b/>
          <w:szCs w:val="22"/>
        </w:rPr>
        <w:t xml:space="preserve">BT9 6AZ. </w:t>
      </w:r>
    </w:p>
    <w:p w14:paraId="329DB854" w14:textId="6CAC0C86" w:rsidR="00F2259D" w:rsidRPr="005D426A" w:rsidRDefault="00C35D3A" w:rsidP="005D426A">
      <w:pPr>
        <w:spacing w:after="0" w:line="259" w:lineRule="auto"/>
        <w:ind w:left="360" w:firstLine="0"/>
        <w:rPr>
          <w:rFonts w:ascii="Arial" w:hAnsi="Arial" w:cs="Arial"/>
          <w:szCs w:val="22"/>
        </w:rPr>
      </w:pPr>
      <w:r w:rsidRPr="005D426A">
        <w:rPr>
          <w:rFonts w:ascii="Arial" w:hAnsi="Arial" w:cs="Arial"/>
          <w:b/>
          <w:color w:val="0000FF"/>
          <w:szCs w:val="22"/>
          <w:u w:val="single" w:color="0000FF"/>
        </w:rPr>
        <w:t>su.mhwbevents@qub.ac.uk</w:t>
      </w:r>
    </w:p>
    <w:p w14:paraId="67B5486D" w14:textId="77777777" w:rsidR="00F2259D" w:rsidRPr="005D426A" w:rsidRDefault="00282EE1" w:rsidP="005D426A">
      <w:pPr>
        <w:spacing w:after="0" w:line="259" w:lineRule="auto"/>
        <w:ind w:left="360" w:firstLine="0"/>
        <w:rPr>
          <w:rFonts w:ascii="Arial" w:hAnsi="Arial" w:cs="Arial"/>
          <w:szCs w:val="22"/>
        </w:rPr>
      </w:pPr>
      <w:r w:rsidRPr="005D426A">
        <w:rPr>
          <w:rFonts w:ascii="Arial" w:hAnsi="Arial" w:cs="Arial"/>
          <w:b/>
          <w:szCs w:val="22"/>
        </w:rPr>
        <w:t xml:space="preserve"> </w:t>
      </w:r>
    </w:p>
    <w:p w14:paraId="30A87C9A" w14:textId="77777777" w:rsidR="00F2259D" w:rsidRPr="005D426A" w:rsidRDefault="00282EE1">
      <w:pPr>
        <w:spacing w:after="0" w:line="259" w:lineRule="auto"/>
        <w:ind w:left="360" w:firstLine="0"/>
        <w:rPr>
          <w:rFonts w:ascii="Arial" w:hAnsi="Arial" w:cs="Arial"/>
          <w:szCs w:val="22"/>
        </w:rPr>
      </w:pPr>
      <w:r w:rsidRPr="005D426A">
        <w:rPr>
          <w:rFonts w:ascii="Arial" w:hAnsi="Arial" w:cs="Arial"/>
          <w:b/>
          <w:szCs w:val="22"/>
        </w:rPr>
        <w:t xml:space="preserve"> </w:t>
      </w:r>
    </w:p>
    <w:sectPr w:rsidR="00F2259D" w:rsidRPr="005D426A">
      <w:pgSz w:w="11906" w:h="16838"/>
      <w:pgMar w:top="763" w:right="721" w:bottom="114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90F"/>
    <w:multiLevelType w:val="hybridMultilevel"/>
    <w:tmpl w:val="4066E65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C4A69"/>
    <w:multiLevelType w:val="hybridMultilevel"/>
    <w:tmpl w:val="D8C0CA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EE46A4F"/>
    <w:multiLevelType w:val="hybridMultilevel"/>
    <w:tmpl w:val="408E16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17944"/>
    <w:multiLevelType w:val="multilevel"/>
    <w:tmpl w:val="EBA4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76567"/>
    <w:multiLevelType w:val="multilevel"/>
    <w:tmpl w:val="E2D2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D7ABA"/>
    <w:multiLevelType w:val="hybridMultilevel"/>
    <w:tmpl w:val="201403FE"/>
    <w:lvl w:ilvl="0" w:tplc="6F824E58">
      <w:start w:val="1"/>
      <w:numFmt w:val="decimal"/>
      <w:lvlText w:val="%1."/>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AE4E9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40F5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5C6B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6DD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5C8F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5C81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C051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56C3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FE5CD4"/>
    <w:multiLevelType w:val="hybridMultilevel"/>
    <w:tmpl w:val="8F7C029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365BEA"/>
    <w:multiLevelType w:val="multilevel"/>
    <w:tmpl w:val="EE7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906DA6"/>
    <w:multiLevelType w:val="hybridMultilevel"/>
    <w:tmpl w:val="AD5AE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91017B"/>
    <w:multiLevelType w:val="hybridMultilevel"/>
    <w:tmpl w:val="02F81E32"/>
    <w:lvl w:ilvl="0" w:tplc="E96C77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2AF646">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186E30">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2C1C2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0112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162BA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941C0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C2315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AE3E1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6287C0B"/>
    <w:multiLevelType w:val="hybridMultilevel"/>
    <w:tmpl w:val="3920E6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9159D2"/>
    <w:multiLevelType w:val="multilevel"/>
    <w:tmpl w:val="0EF6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80261E"/>
    <w:multiLevelType w:val="hybridMultilevel"/>
    <w:tmpl w:val="1ADA67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2DD5C58"/>
    <w:multiLevelType w:val="hybridMultilevel"/>
    <w:tmpl w:val="EA508326"/>
    <w:lvl w:ilvl="0" w:tplc="C7DCD60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E64DF9C">
      <w:start w:val="1"/>
      <w:numFmt w:val="bullet"/>
      <w:lvlText w:val="o"/>
      <w:lvlJc w:val="left"/>
      <w:pPr>
        <w:ind w:left="10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C2ABA38">
      <w:start w:val="1"/>
      <w:numFmt w:val="bullet"/>
      <w:lvlText w:val="▪"/>
      <w:lvlJc w:val="left"/>
      <w:pPr>
        <w:ind w:left="1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2A8DCE0">
      <w:start w:val="1"/>
      <w:numFmt w:val="bullet"/>
      <w:lvlRestart w:val="0"/>
      <w:lvlText w:val="o"/>
      <w:lvlJc w:val="left"/>
      <w:pPr>
        <w:ind w:left="1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F10FE1A">
      <w:start w:val="1"/>
      <w:numFmt w:val="bullet"/>
      <w:lvlText w:val="o"/>
      <w:lvlJc w:val="left"/>
      <w:pPr>
        <w:ind w:left="30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31459D6">
      <w:start w:val="1"/>
      <w:numFmt w:val="bullet"/>
      <w:lvlText w:val="▪"/>
      <w:lvlJc w:val="left"/>
      <w:pPr>
        <w:ind w:left="37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9A899E4">
      <w:start w:val="1"/>
      <w:numFmt w:val="bullet"/>
      <w:lvlText w:val="•"/>
      <w:lvlJc w:val="left"/>
      <w:pPr>
        <w:ind w:left="45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6EE0F48">
      <w:start w:val="1"/>
      <w:numFmt w:val="bullet"/>
      <w:lvlText w:val="o"/>
      <w:lvlJc w:val="left"/>
      <w:pPr>
        <w:ind w:left="52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2F85D86">
      <w:start w:val="1"/>
      <w:numFmt w:val="bullet"/>
      <w:lvlText w:val="▪"/>
      <w:lvlJc w:val="left"/>
      <w:pPr>
        <w:ind w:left="59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235511303">
    <w:abstractNumId w:val="7"/>
  </w:num>
  <w:num w:numId="2" w16cid:durableId="1273905042">
    <w:abstractNumId w:val="1"/>
  </w:num>
  <w:num w:numId="3" w16cid:durableId="1286110010">
    <w:abstractNumId w:val="11"/>
  </w:num>
  <w:num w:numId="4" w16cid:durableId="1918056587">
    <w:abstractNumId w:val="5"/>
  </w:num>
  <w:num w:numId="5" w16cid:durableId="1940872505">
    <w:abstractNumId w:val="9"/>
  </w:num>
  <w:num w:numId="6" w16cid:durableId="2090999266">
    <w:abstractNumId w:val="3"/>
  </w:num>
  <w:num w:numId="7" w16cid:durableId="607006254">
    <w:abstractNumId w:val="4"/>
  </w:num>
  <w:num w:numId="8" w16cid:durableId="925312154">
    <w:abstractNumId w:val="12"/>
  </w:num>
  <w:num w:numId="9" w16cid:durableId="990065772">
    <w:abstractNumId w:val="13"/>
  </w:num>
  <w:num w:numId="10" w16cid:durableId="165362796">
    <w:abstractNumId w:val="8"/>
  </w:num>
  <w:num w:numId="11" w16cid:durableId="638994790">
    <w:abstractNumId w:val="2"/>
  </w:num>
  <w:num w:numId="12" w16cid:durableId="2101674391">
    <w:abstractNumId w:val="10"/>
  </w:num>
  <w:num w:numId="13" w16cid:durableId="1808931159">
    <w:abstractNumId w:val="6"/>
  </w:num>
  <w:num w:numId="14" w16cid:durableId="79641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9D"/>
    <w:rsid w:val="00047234"/>
    <w:rsid w:val="00047BBB"/>
    <w:rsid w:val="00096864"/>
    <w:rsid w:val="000E08B4"/>
    <w:rsid w:val="001319DB"/>
    <w:rsid w:val="00146D60"/>
    <w:rsid w:val="00191E0A"/>
    <w:rsid w:val="001B07CA"/>
    <w:rsid w:val="002639F2"/>
    <w:rsid w:val="00282EE1"/>
    <w:rsid w:val="002E1779"/>
    <w:rsid w:val="003F08EF"/>
    <w:rsid w:val="00476BA2"/>
    <w:rsid w:val="00521474"/>
    <w:rsid w:val="00592AB3"/>
    <w:rsid w:val="005D426A"/>
    <w:rsid w:val="00632BE7"/>
    <w:rsid w:val="00633995"/>
    <w:rsid w:val="00682B78"/>
    <w:rsid w:val="007426D8"/>
    <w:rsid w:val="00784DD1"/>
    <w:rsid w:val="00882573"/>
    <w:rsid w:val="008A6BD7"/>
    <w:rsid w:val="008B4A08"/>
    <w:rsid w:val="008F0B9A"/>
    <w:rsid w:val="00923D9C"/>
    <w:rsid w:val="009A5B17"/>
    <w:rsid w:val="009C6097"/>
    <w:rsid w:val="00B04CE4"/>
    <w:rsid w:val="00B463D8"/>
    <w:rsid w:val="00B50C7B"/>
    <w:rsid w:val="00BD4F56"/>
    <w:rsid w:val="00BD603C"/>
    <w:rsid w:val="00C225CD"/>
    <w:rsid w:val="00C35D3A"/>
    <w:rsid w:val="00C63D2A"/>
    <w:rsid w:val="00C809DE"/>
    <w:rsid w:val="00CF79D5"/>
    <w:rsid w:val="00DF3AC9"/>
    <w:rsid w:val="00E852D1"/>
    <w:rsid w:val="00E97968"/>
    <w:rsid w:val="00ED2137"/>
    <w:rsid w:val="00EE27D1"/>
    <w:rsid w:val="00F05C0F"/>
    <w:rsid w:val="00F2259D"/>
    <w:rsid w:val="00F27123"/>
    <w:rsid w:val="00F862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0829"/>
  <w15:docId w15:val="{0EAD7F3C-A11A-42BF-A0C1-94FCC73A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437" w:hanging="10"/>
    </w:pPr>
    <w:rPr>
      <w:rFonts w:ascii="Calibri" w:eastAsia="Calibri" w:hAnsi="Calibri" w:cs="Calibri"/>
      <w:color w:val="000000"/>
      <w:sz w:val="22"/>
    </w:rPr>
  </w:style>
  <w:style w:type="paragraph" w:styleId="Heading1">
    <w:name w:val="heading 1"/>
    <w:basedOn w:val="Normal"/>
    <w:next w:val="Normal"/>
    <w:link w:val="Heading1Char"/>
    <w:uiPriority w:val="9"/>
    <w:qFormat/>
    <w:rsid w:val="00C225C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784DD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5C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784DD1"/>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784DD1"/>
    <w:rPr>
      <w:color w:val="467886" w:themeColor="hyperlink"/>
      <w:u w:val="single"/>
    </w:rPr>
  </w:style>
  <w:style w:type="character" w:styleId="UnresolvedMention">
    <w:name w:val="Unresolved Mention"/>
    <w:basedOn w:val="DefaultParagraphFont"/>
    <w:uiPriority w:val="99"/>
    <w:semiHidden/>
    <w:unhideWhenUsed/>
    <w:rsid w:val="00784DD1"/>
    <w:rPr>
      <w:color w:val="605E5C"/>
      <w:shd w:val="clear" w:color="auto" w:fill="E1DFDD"/>
    </w:rPr>
  </w:style>
  <w:style w:type="paragraph" w:styleId="ListParagraph">
    <w:name w:val="List Paragraph"/>
    <w:basedOn w:val="Normal"/>
    <w:uiPriority w:val="34"/>
    <w:qFormat/>
    <w:rsid w:val="00632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D23831DEF9647908598599F059753" ma:contentTypeVersion="13" ma:contentTypeDescription="Create a new document." ma:contentTypeScope="" ma:versionID="1ff04a4cfef2659bf6cd932dd337ed19">
  <xsd:schema xmlns:xsd="http://www.w3.org/2001/XMLSchema" xmlns:xs="http://www.w3.org/2001/XMLSchema" xmlns:p="http://schemas.microsoft.com/office/2006/metadata/properties" xmlns:ns2="828dc3fc-b5fb-4b10-89c7-1c6190e8e6db" xmlns:ns3="e0fb9245-c2c2-470a-9c35-356c3c828863" targetNamespace="http://schemas.microsoft.com/office/2006/metadata/properties" ma:root="true" ma:fieldsID="7df83267aaa428aa0068e9c66c08137a" ns2:_="" ns3:_="">
    <xsd:import namespace="828dc3fc-b5fb-4b10-89c7-1c6190e8e6db"/>
    <xsd:import namespace="e0fb9245-c2c2-470a-9c35-356c3c828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dc3fc-b5fb-4b10-89c7-1c6190e8e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b9245-c2c2-470a-9c35-356c3c8288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9105e7-5552-4a56-af97-be9e250779b4}" ma:internalName="TaxCatchAll" ma:showField="CatchAllData" ma:web="e0fb9245-c2c2-470a-9c35-356c3c8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8dc3fc-b5fb-4b10-89c7-1c6190e8e6db">
      <Terms xmlns="http://schemas.microsoft.com/office/infopath/2007/PartnerControls"/>
    </lcf76f155ced4ddcb4097134ff3c332f>
    <TaxCatchAll xmlns="e0fb9245-c2c2-470a-9c35-356c3c8288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73004-BD6C-4160-99CC-F4ACBDA7C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dc3fc-b5fb-4b10-89c7-1c6190e8e6db"/>
    <ds:schemaRef ds:uri="e0fb9245-c2c2-470a-9c35-356c3c8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10298-74E4-4E82-AE88-4E9CE26A89FA}">
  <ds:schemaRefs>
    <ds:schemaRef ds:uri="http://schemas.microsoft.com/office/2006/metadata/properties"/>
    <ds:schemaRef ds:uri="http://schemas.microsoft.com/office/infopath/2007/PartnerControls"/>
    <ds:schemaRef ds:uri="828dc3fc-b5fb-4b10-89c7-1c6190e8e6db"/>
    <ds:schemaRef ds:uri="e0fb9245-c2c2-470a-9c35-356c3c828863"/>
  </ds:schemaRefs>
</ds:datastoreItem>
</file>

<file path=customXml/itemProps3.xml><?xml version="1.0" encoding="utf-8"?>
<ds:datastoreItem xmlns:ds="http://schemas.openxmlformats.org/officeDocument/2006/customXml" ds:itemID="{F9D19EE8-2FE1-4358-80C6-55B97AE0FA74}">
  <ds:schemaRefs>
    <ds:schemaRef ds:uri="http://schemas.microsoft.com/sharepoint/v3/contenttype/forms"/>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firmus energy terms and conditions:</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firmus energy terms and conditions:</dc:title>
  <dc:subject/>
  <dc:creator>Queen's Students' Union</dc:creator>
  <cp:keywords/>
  <cp:lastModifiedBy>Roisin Morgan</cp:lastModifiedBy>
  <cp:revision>2</cp:revision>
  <dcterms:created xsi:type="dcterms:W3CDTF">2026-01-19T10:21:00Z</dcterms:created>
  <dcterms:modified xsi:type="dcterms:W3CDTF">2026-01-19T10:21:00Z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0x010100159D23831DEF9647908598599F059753</vt:lpwstr>
  </property>
  <property fmtid="{D5CDD505-2E9C-101B-9397-08002B2CF9AE}" pid="3" name="MediaServiceImageTags">
    <vt:lpwstr/>
  </property>
</Properties>
</file>